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8"/>
    <w:p>
      <w:pPr>
        <w:pStyle w:val="Heading1"/>
      </w:pPr>
      <w:r>
        <w:t xml:space="preserve">Homiletics Analysis: Job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38 opens the LORD’s response from the whirlwind — the climactic turn of the entire book. After thirty-five chapters of human speech (Job’s complaints, the friends’ accusations, Elihu’s lengthy interjection), God speaks. But He does not answer Job’s questions. He asks His own. The chapter divides into two broad movements: the initial challenge and framing of God’s speech (vv. 1–3), and the sustained interrogation of Job concerning creation (vv. 4–38) and the animal world (vv. 39–41, which flow into chapter 39). The creation interrogation moves through the foundations of the earth (vv. 4–7), the containment of the sea (vv. 8–11), the ordering of dawn (vv. 12–15), the depths of the earth and the gates of death (vv. 16–20), the storehouses of snow and hail (vv. 21–24), the ordering of rain and lightning (vv. 25–30), the constellations and their governance of seasons (vv. 31–33), and the command over clouds and lightning (vv. 34–38). Every unit is framed as a question Job cannot answer, and each unanswerable question has the same force: Were you there? Do you govern this? Can you do this? Do you even understand this? The chapter closes (vv. 39–41) with a transition to the animal world — the hunt of the lion and the provision for the raven — signaling that the interrogation is not finished but is expanding into the domain of living creatures.</w:t>
      </w:r>
    </w:p>
    <w:p>
      <w:pPr>
        <w:pStyle w:val="BodyText"/>
      </w:pPr>
      <w:r>
        <w:rPr>
          <w:b/>
          <w:bCs/>
        </w:rPr>
        <w:t xml:space="preserve">This Text — Intent</w:t>
      </w:r>
    </w:p>
    <w:p>
      <w:pPr>
        <w:pStyle w:val="BodyText"/>
      </w:pPr>
      <w:r>
        <w:t xml:space="preserve">God is not answering Job’s questions here — He is reframing the entire conversation. The intent of Job 38 is to restore the proper proportion between creature and Creator by bringing Job — and every reader — to a place of genuine awe and theological reorientation. God does not explain why Job suffered. He asks Job to locate himself in the universe. This is not cruelty; it is the most profound pastoral act in the book. Job had been speaking from a framework in which he was the center of a moral transaction — he had done right, God had wronged him, and he demanded an accounting. God’s response does not defend His actions; it dismantles the framework from which the demand was made. The intended effect is not Job’s humiliation but his liberation — freedom from the crushing weight of needing to understand everything in order to trust anyone. The reader is meant to experience what Job experienced: the ground shifting beneath a theology of control, replaced by the solid ground of sovereign wisdom that governs all things without consulting us.</w:t>
      </w:r>
    </w:p>
    <w:p>
      <w:r>
        <w:pict>
          <v:rect style="width:0;height:1.5pt" o:hralign="center" o:hrstd="t" o:hr="t"/>
        </w:pict>
      </w:r>
    </w:p>
    <w:p>
      <w:pPr>
        <w:pStyle w:val="FirstParagraph"/>
      </w:pPr>
      <w:r>
        <w:rPr>
          <w:b/>
          <w:bCs/>
        </w:rPr>
        <w:t xml:space="preserve">Subject Sentence:</w:t>
      </w:r>
      <w:r>
        <w:t xml:space="preserve"> </w:t>
      </w:r>
      <w:r>
        <w:t xml:space="preserve">The LORD speaks from the whirlwind, interrogating Job about creation to reframe the proper relationship between creature and Creator.</w:t>
      </w:r>
    </w:p>
    <w:p>
      <w:r>
        <w:pict>
          <v:rect style="width:0;height:1.5pt" o:hralign="center" o:hrstd="t" o:hr="t"/>
        </w:pict>
      </w:r>
    </w:p>
    <w:p>
      <w:pPr>
        <w:pStyle w:val="FirstParagraph"/>
      </w:pPr>
      <w:r>
        <w:rPr>
          <w:b/>
          <w:bCs/>
        </w:rPr>
        <w:t xml:space="preserve">Primary Claim:</w:t>
      </w:r>
      <w:r>
        <w:t xml:space="preserve"> </w:t>
      </w:r>
      <w:r>
        <w:t xml:space="preserve">God silences Job’s demand for explanation not by answering it but by revealing the unfathomable scope of His wisdom and governance — calling Job and every reader to trust a God whose ways are beyond interrogation, not because He is unaccountable, but because He is incomprehensibly wise and sovereign over all things.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God’s Response: Rebuke or Revelation?</w:t>
      </w:r>
    </w:p>
    <w:p>
      <w:pPr>
        <w:pStyle w:val="BodyText"/>
      </w:pPr>
      <w:r>
        <w:t xml:space="preserve">The most significant interpretive divide on Job 38 concerns the tone and purpose of the divine speech. Some traditions read this chapter primarily as rebuke — God putting Job in his place for the audacity of his complaints. This reading finds surface support in verse 2 (</w:t>
      </w:r>
      <w:r>
        <w:t xml:space="preserve">“Who is this that darkens counsel by words without knowledge?”</w:t>
      </w:r>
      <w:r>
        <w:t xml:space="preserve">) and in the relentless rhetorical force of the questioning. On this reading, the Joban speeches were fundamentally sinful, and chapter 38 is divine correction. This reading must be</w:t>
      </w:r>
      <w:r>
        <w:t xml:space="preserve"> </w:t>
      </w:r>
      <w:r>
        <w:rPr>
          <w:i/>
          <w:iCs/>
        </w:rPr>
        <w:t xml:space="preserve">qualified</w:t>
      </w:r>
      <w:r>
        <w:t xml:space="preserve">. It is true that Job’s speeches at points overreach into language that approaches accusation of God (cf. 9:22–24, 30:20–21). But the book itself provides a counterweight: God twice affirms that Job spoke</w:t>
      </w:r>
      <w:r>
        <w:t xml:space="preserve"> </w:t>
      </w:r>
      <w:r>
        <w:t xml:space="preserve">“what is right”</w:t>
      </w:r>
      <w:r>
        <w:t xml:space="preserve"> </w:t>
      </w:r>
      <w:r>
        <w:t xml:space="preserve">about Him, in contrast to the friends (42:7–8). The divine speeches are not the repudiation of Job’s honesty but the recalibration of his framework. The distinction is crucial for preaching: if God is simply scolding Job for complaining, the text becomes a warning against lament; if God is reorienting Job’s entire cognitive framework, the text becomes a profound invitation to a larger theology. The Reformed reading — grounded in the book’s framing in chapters 1–2, God’s verdict in 42:7, and the genre of divine council — supports the second reading decisively.</w:t>
      </w:r>
    </w:p>
    <w:p>
      <w:pPr>
        <w:pStyle w:val="BodyText"/>
      </w:pPr>
      <w:r>
        <w:rPr>
          <w:b/>
          <w:bCs/>
        </w:rPr>
        <w:t xml:space="preserve">The Speeches as God Avoiding the Question</w:t>
      </w:r>
    </w:p>
    <w:p>
      <w:pPr>
        <w:pStyle w:val="BodyText"/>
      </w:pPr>
      <w:r>
        <w:t xml:space="preserve">A second interpretive tradition, prominent in secular literary criticism and in some existentialist theological readings (occasionally surfacing in pastoral contexts), treats God’s speeches as a kind of rhetorical bullying — power refusing to justify itself, majesty silencing legitimate protest. Eli Wiesel and others have read Job’s silence after chapter 40 as capitulation under pressure rather than genuine conviction. This reading must be</w:t>
      </w:r>
      <w:r>
        <w:t xml:space="preserve"> </w:t>
      </w:r>
      <w:r>
        <w:rPr>
          <w:i/>
          <w:iCs/>
        </w:rPr>
        <w:t xml:space="preserve">refuted</w:t>
      </w:r>
      <w:r>
        <w:t xml:space="preserve">. The text does not present Job’s final response (40:3–5; 42:1–6) as broken resignation but as genuine transformation — Job moves from</w:t>
      </w:r>
      <w:r>
        <w:t xml:space="preserve"> </w:t>
      </w:r>
      <w:r>
        <w:t xml:space="preserve">“I had heard of you by the hearing of the ear, but now my eye sees you”</w:t>
      </w:r>
      <w:r>
        <w:t xml:space="preserve"> </w:t>
      </w:r>
      <w:r>
        <w:t xml:space="preserve">(42:5), which is the language of encounter, not defeat. Furthermore, the speeches do not ignore Job’s suffering — they address the</w:t>
      </w:r>
      <w:r>
        <w:t xml:space="preserve"> </w:t>
      </w:r>
      <w:r>
        <w:rPr>
          <w:i/>
          <w:iCs/>
        </w:rPr>
        <w:t xml:space="preserve">framework</w:t>
      </w:r>
      <w:r>
        <w:t xml:space="preserve"> </w:t>
      </w:r>
      <w:r>
        <w:t xml:space="preserve">within which Job was interpreting his suffering, which is the only level at which genuine help could come. A God who simply explained the wager of chapters 1–2 would have provided information but not wisdom; He would have answered Job’s question while leaving his theology of entitlement intact. The speeches go deeper.</w:t>
      </w:r>
    </w:p>
    <w:p>
      <w:pPr>
        <w:pStyle w:val="BodyText"/>
      </w:pPr>
      <w:r>
        <w:rPr>
          <w:b/>
          <w:bCs/>
        </w:rPr>
        <w:t xml:space="preserve">The Speeches as Natural Theology</w:t>
      </w:r>
    </w:p>
    <w:p>
      <w:pPr>
        <w:pStyle w:val="BodyText"/>
      </w:pPr>
      <w:r>
        <w:t xml:space="preserve">Some readers — particularly in liberal Protestant traditions — treat chapter 38 as an extended piece of creation theology, essentially a nature poem that relocates the human being within the grandeur of the natural order. On this reading, the chapter’s function is quasi-therapeutic: awe at creation resolves the problem of suffering by making the sufferer feel small in a healing way. This reading must be</w:t>
      </w:r>
      <w:r>
        <w:t xml:space="preserve"> </w:t>
      </w:r>
      <w:r>
        <w:rPr>
          <w:i/>
          <w:iCs/>
        </w:rPr>
        <w:t xml:space="preserve">qualified</w:t>
      </w:r>
      <w:r>
        <w:t xml:space="preserve">. The creation rhetoric of the chapter is real and load-bearing — the</w:t>
      </w:r>
      <w:r>
        <w:t xml:space="preserve"> </w:t>
      </w:r>
      <w:r>
        <w:t xml:space="preserve">“morning stars sang together”</w:t>
      </w:r>
      <w:r>
        <w:t xml:space="preserve"> </w:t>
      </w:r>
      <w:r>
        <w:t xml:space="preserve">(v. 7) and the</w:t>
      </w:r>
      <w:r>
        <w:t xml:space="preserve"> </w:t>
      </w:r>
      <w:r>
        <w:t xml:space="preserve">“gates of death”</w:t>
      </w:r>
      <w:r>
        <w:t xml:space="preserve"> </w:t>
      </w:r>
      <w:r>
        <w:t xml:space="preserve">(v. 17) are not incidental. But the chapter is not self-contained nature theology; it is theocentric. The point is not</w:t>
      </w:r>
      <w:r>
        <w:t xml:space="preserve"> </w:t>
      </w:r>
      <w:r>
        <w:t xml:space="preserve">“look how big the universe is”</w:t>
      </w:r>
      <w:r>
        <w:t xml:space="preserve"> </w:t>
      </w:r>
      <w:r>
        <w:t xml:space="preserve">but</w:t>
      </w:r>
      <w:r>
        <w:t xml:space="preserve"> </w:t>
      </w:r>
      <w:r>
        <w:t xml:space="preserve">“look how wise and sovereign the One who governs it is.”</w:t>
      </w:r>
      <w:r>
        <w:t xml:space="preserve"> </w:t>
      </w:r>
      <w:r>
        <w:t xml:space="preserve">The distinction matters: awe at impersonal natural grandeur is not the Reformed solution to Job’s crisis; awe at the personal God who governs all things with perfect wisdom is. The chapter’s rhetoric is creation-focused; its claim is Creator-focused.</w:t>
      </w:r>
    </w:p>
    <w:p>
      <w:pPr>
        <w:pStyle w:val="BodyText"/>
      </w:pPr>
      <w:r>
        <w:rPr>
          <w:b/>
          <w:bCs/>
        </w:rPr>
        <w:t xml:space="preserve">The Reformed Reading</w:t>
      </w:r>
    </w:p>
    <w:p>
      <w:pPr>
        <w:pStyle w:val="BodyText"/>
      </w:pPr>
      <w:r>
        <w:t xml:space="preserve">God speaks from the whirlwind not to answer Job’s lawsuit but to dismantle the epistemological framework from which the lawsuit was filed. The divine speeches are an act of revelation, not mere demonstration of power — God is showing Job who He is, not merely what He can do. The correct Reformed reading holds together the legitimacy of Job’s lament, the genuine wrongness of his overreach, and the gracious purpose of the divine questioning: to restore Job to the posture of faith appropriate to a creature before his incomprehensibly wise and sovereign Creator. The speeches produce not humiliation but worship — and worship, here, is the healing of Job.</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40:12–31</w:t>
      </w:r>
      <w:r>
        <w:t xml:space="preserve"> </w:t>
      </w:r>
      <w:r>
        <w:t xml:space="preserve">— The closest canonical parallel: God’s interrogation of who has</w:t>
      </w:r>
      <w:r>
        <w:t xml:space="preserve"> </w:t>
      </w:r>
      <w:r>
        <w:t xml:space="preserve">“measured the waters in the hollow of his hand”</w:t>
      </w:r>
      <w:r>
        <w:t xml:space="preserve"> </w:t>
      </w:r>
      <w:r>
        <w:t xml:space="preserve">and who has</w:t>
      </w:r>
      <w:r>
        <w:t xml:space="preserve"> </w:t>
      </w:r>
      <w:r>
        <w:t xml:space="preserve">“directed the Spirit of the LORD”</w:t>
      </w:r>
      <w:r>
        <w:t xml:space="preserve"> </w:t>
      </w:r>
      <w:r>
        <w:t xml:space="preserve">carries the same rhetorical structure and the same intent as Job 38 — incomprehensible divine wisdom and governance as the ground for trusting and not growing faint.</w:t>
      </w:r>
    </w:p>
    <w:p>
      <w:pPr>
        <w:numPr>
          <w:ilvl w:val="0"/>
          <w:numId w:val="1001"/>
        </w:numPr>
      </w:pPr>
      <w:r>
        <w:rPr>
          <w:b/>
          <w:bCs/>
        </w:rPr>
        <w:t xml:space="preserve">Psalm 104:1–35</w:t>
      </w:r>
      <w:r>
        <w:t xml:space="preserve"> </w:t>
      </w:r>
      <w:r>
        <w:t xml:space="preserve">— The great creation psalm that celebrates in lyric form the same governance of sea, morning, clouds, seasons, and animals that Job 38 interrogates in rhetorical form; demonstrates that the theology of Job 38 is not an isolated crisis response but the consistent Old Testament witness to God’s active ordering of creation.</w:t>
      </w:r>
    </w:p>
    <w:p>
      <w:pPr>
        <w:numPr>
          <w:ilvl w:val="0"/>
          <w:numId w:val="1001"/>
        </w:numPr>
      </w:pPr>
      <w:r>
        <w:rPr>
          <w:b/>
          <w:bCs/>
        </w:rPr>
        <w:t xml:space="preserve">Romans 11:33–36</w:t>
      </w:r>
      <w:r>
        <w:t xml:space="preserve"> </w:t>
      </w:r>
      <w:r>
        <w:t xml:space="preserve">— Paul’s doxology at the conclusion of his treatment of divine election and Israel:</w:t>
      </w:r>
      <w:r>
        <w:t xml:space="preserve"> </w:t>
      </w:r>
      <w:r>
        <w:t xml:space="preserve">“Oh, the depth of the riches and wisdom and knowledge of God! How unsearchable are his judgments and how inscrutable his ways!”</w:t>
      </w:r>
      <w:r>
        <w:t xml:space="preserve"> </w:t>
      </w:r>
      <w:r>
        <w:t xml:space="preserve">— the New Testament appropriation of the Job 38 posture, now grounded in the gospel.</w:t>
      </w:r>
    </w:p>
    <w:p>
      <w:pPr>
        <w:numPr>
          <w:ilvl w:val="0"/>
          <w:numId w:val="1001"/>
        </w:numPr>
      </w:pPr>
      <w:r>
        <w:rPr>
          <w:b/>
          <w:bCs/>
        </w:rPr>
        <w:t xml:space="preserve">Proverbs 8:22–31</w:t>
      </w:r>
      <w:r>
        <w:t xml:space="preserve"> </w:t>
      </w:r>
      <w:r>
        <w:t xml:space="preserve">— Wisdom present at creation, at God’s side</w:t>
      </w:r>
      <w:r>
        <w:t xml:space="preserve"> </w:t>
      </w:r>
      <w:r>
        <w:t xml:space="preserve">“like a master workman”</w:t>
      </w:r>
      <w:r>
        <w:t xml:space="preserve"> </w:t>
      </w:r>
      <w:r>
        <w:t xml:space="preserve">— illuminates the</w:t>
      </w:r>
      <w:r>
        <w:t xml:space="preserve"> </w:t>
      </w:r>
      <w:r>
        <w:t xml:space="preserve">“wisdom”</w:t>
      </w:r>
      <w:r>
        <w:t xml:space="preserve"> </w:t>
      </w:r>
      <w:r>
        <w:t xml:space="preserve">dimension of Job 38’s claim; the universe was not randomly constructed but wisely ordered, and Job is being asked whether he has access to that wisdom.</w:t>
      </w:r>
    </w:p>
    <w:p>
      <w:pPr>
        <w:numPr>
          <w:ilvl w:val="0"/>
          <w:numId w:val="1001"/>
        </w:numPr>
      </w:pPr>
      <w:r>
        <w:rPr>
          <w:b/>
          <w:bCs/>
        </w:rPr>
        <w:t xml:space="preserve">Colossians 1:15–17</w:t>
      </w:r>
      <w:r>
        <w:t xml:space="preserve"> </w:t>
      </w:r>
      <w:r>
        <w:t xml:space="preserve">— Christ as the one in whom</w:t>
      </w:r>
      <w:r>
        <w:t xml:space="preserve"> </w:t>
      </w:r>
      <w:r>
        <w:t xml:space="preserve">“all things were created”</w:t>
      </w:r>
      <w:r>
        <w:t xml:space="preserve"> </w:t>
      </w:r>
      <w:r>
        <w:t xml:space="preserve">and in whom</w:t>
      </w:r>
      <w:r>
        <w:t xml:space="preserve"> </w:t>
      </w:r>
      <w:r>
        <w:t xml:space="preserve">“all things hold together”</w:t>
      </w:r>
      <w:r>
        <w:t xml:space="preserve"> </w:t>
      </w:r>
      <w:r>
        <w:t xml:space="preserve">— the New Testament Christological ground for what Job 38 depicts: the universe is not self-sustaining but held in coherence by the same Lord who entered human suffering.</w:t>
      </w:r>
    </w:p>
    <w:p>
      <w:r>
        <w:pict>
          <v:rect style="width:0;height:1.5pt" o:hralign="center" o:hrstd="t" o:hr="t"/>
        </w:pict>
      </w:r>
    </w:p>
    <w:p>
      <w:pPr>
        <w:pStyle w:val="FirstParagraph"/>
      </w:pPr>
      <w:r>
        <w:rPr>
          <w:b/>
          <w:bCs/>
        </w:rPr>
        <w:t xml:space="preserve">Aim:</w:t>
      </w:r>
      <w:r>
        <w:t xml:space="preserve"> </w:t>
      </w:r>
      <w:r>
        <w:t xml:space="preserve">To bring the reader — particularly those carrying unresolved suffering or unanswered questions about God — to genuine theological reorientation: not to have their questions answered but to encounter the God whose wisdom is so vast that the framework of interrogating Him is itself the problem that needs dissolving.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answers Job out of the whirlwind</w:t>
            </w:r>
          </w:p>
        </w:tc>
        <w:tc>
          <w:tcPr/>
          <w:p>
            <w:pPr>
              <w:pStyle w:val="Compact"/>
            </w:pPr>
            <w:r>
              <w:t xml:space="preserve">The whirlwind (sə’ārâ) signals divine presence — same as Elijah (1 Kgs 19), Ezekiel (Ezek 1); God does not appear in calm but in power</w:t>
            </w:r>
          </w:p>
        </w:tc>
      </w:tr>
      <w:tr>
        <w:tc>
          <w:tcPr/>
          <w:p>
            <w:pPr>
              <w:pStyle w:val="Compact"/>
            </w:pPr>
            <w:r>
              <w:t xml:space="preserve">2</w:t>
            </w:r>
          </w:p>
        </w:tc>
        <w:tc>
          <w:tcPr/>
          <w:p>
            <w:pPr>
              <w:pStyle w:val="Compact"/>
            </w:pPr>
            <w:r>
              <w:t xml:space="preserve">“Who is this who darkens counsel by words without knowledge?”</w:t>
            </w:r>
          </w:p>
        </w:tc>
        <w:tc>
          <w:tcPr/>
          <w:p>
            <w:pPr>
              <w:pStyle w:val="Compact"/>
            </w:pPr>
            <w:r>
              <w:t xml:space="preserve">The charge is epistemological, not moral — Job spoke without understanding, not without sincerity;</w:t>
            </w:r>
            <w:r>
              <w:t xml:space="preserve"> </w:t>
            </w:r>
            <w:r>
              <w:t xml:space="preserve">“counsel”</w:t>
            </w:r>
            <w:r>
              <w:t xml:space="preserve"> </w:t>
            </w:r>
            <w:r>
              <w:t xml:space="preserve">(ʿēṣâ) = God’s sovereign design for the universe</w:t>
            </w:r>
          </w:p>
        </w:tc>
      </w:tr>
      <w:tr>
        <w:tc>
          <w:tcPr/>
          <w:p>
            <w:pPr>
              <w:pStyle w:val="Compact"/>
            </w:pPr>
            <w:r>
              <w:t xml:space="preserve">3</w:t>
            </w:r>
          </w:p>
        </w:tc>
        <w:tc>
          <w:tcPr/>
          <w:p>
            <w:pPr>
              <w:pStyle w:val="Compact"/>
            </w:pPr>
            <w:r>
              <w:t xml:space="preserve">“Dress for action like a man; I will question you, and you make it known to me”</w:t>
            </w:r>
          </w:p>
        </w:tc>
        <w:tc>
          <w:tcPr/>
          <w:p>
            <w:pPr>
              <w:pStyle w:val="Compact"/>
            </w:pPr>
            <w:r>
              <w:t xml:space="preserve">The challenge is reciprocal — Job wanted a hearing before God; God grants it, but as questioner, not defendant</w:t>
            </w:r>
          </w:p>
        </w:tc>
      </w:tr>
      <w:tr>
        <w:tc>
          <w:tcPr/>
          <w:p>
            <w:pPr>
              <w:pStyle w:val="Compact"/>
            </w:pPr>
            <w:r>
              <w:t xml:space="preserve">4–7</w:t>
            </w:r>
          </w:p>
        </w:tc>
        <w:tc>
          <w:tcPr/>
          <w:p>
            <w:pPr>
              <w:pStyle w:val="Compact"/>
            </w:pPr>
            <w:r>
              <w:t xml:space="preserve">“Where were you when I laid the foundation of the earth?”</w:t>
            </w:r>
            <w:r>
              <w:t xml:space="preserve"> </w:t>
            </w:r>
            <w:r>
              <w:t xml:space="preserve">— the earth’s creation</w:t>
            </w:r>
          </w:p>
        </w:tc>
        <w:tc>
          <w:tcPr/>
          <w:p>
            <w:pPr>
              <w:pStyle w:val="Compact"/>
            </w:pPr>
            <w:r>
              <w:t xml:space="preserve">Foundations, measurements, cornerstone, morning stars singing — creation as an ordered building; Job was not present</w:t>
            </w:r>
          </w:p>
        </w:tc>
      </w:tr>
      <w:tr>
        <w:tc>
          <w:tcPr/>
          <w:p>
            <w:pPr>
              <w:pStyle w:val="Compact"/>
            </w:pPr>
            <w:r>
              <w:t xml:space="preserve">8–11</w:t>
            </w:r>
          </w:p>
        </w:tc>
        <w:tc>
          <w:tcPr/>
          <w:p>
            <w:pPr>
              <w:pStyle w:val="Compact"/>
            </w:pPr>
            <w:r>
              <w:t xml:space="preserve">“Who shut in the sea with doors?”</w:t>
            </w:r>
            <w:r>
              <w:t xml:space="preserve"> </w:t>
            </w:r>
            <w:r>
              <w:t xml:space="preserve">— the containment of the sea</w:t>
            </w:r>
          </w:p>
        </w:tc>
        <w:tc>
          <w:tcPr/>
          <w:p>
            <w:pPr>
              <w:pStyle w:val="Compact"/>
            </w:pPr>
            <w:r>
              <w:t xml:space="preserve">The sea as newborn clothed in clouds and darkness; God sets limits (</w:t>
            </w:r>
            <w:r>
              <w:t xml:space="preserve">“here shall your proud waves be stayed”</w:t>
            </w:r>
            <w:r>
              <w:t xml:space="preserve">); divine sovereignty over chaos</w:t>
            </w:r>
          </w:p>
        </w:tc>
      </w:tr>
      <w:tr>
        <w:tc>
          <w:tcPr/>
          <w:p>
            <w:pPr>
              <w:pStyle w:val="Compact"/>
            </w:pPr>
            <w:r>
              <w:t xml:space="preserve">12–15</w:t>
            </w:r>
          </w:p>
        </w:tc>
        <w:tc>
          <w:tcPr/>
          <w:p>
            <w:pPr>
              <w:pStyle w:val="Compact"/>
            </w:pPr>
            <w:r>
              <w:t xml:space="preserve">“Have you commanded the morning since your days began?”</w:t>
            </w:r>
            <w:r>
              <w:t xml:space="preserve"> </w:t>
            </w:r>
            <w:r>
              <w:t xml:space="preserve">— the ordering of dawn</w:t>
            </w:r>
          </w:p>
        </w:tc>
        <w:tc>
          <w:tcPr/>
          <w:p>
            <w:pPr>
              <w:pStyle w:val="Compact"/>
            </w:pPr>
            <w:r>
              <w:t xml:space="preserve">Dawn as the shaking out of the wicked from the earth; the imagery of a signet ring pressing into clay — creation takes form at God’s command</w:t>
            </w:r>
          </w:p>
        </w:tc>
      </w:tr>
      <w:tr>
        <w:tc>
          <w:tcPr/>
          <w:p>
            <w:pPr>
              <w:pStyle w:val="Compact"/>
            </w:pPr>
            <w:r>
              <w:t xml:space="preserve">16–20</w:t>
            </w:r>
          </w:p>
        </w:tc>
        <w:tc>
          <w:tcPr/>
          <w:p>
            <w:pPr>
              <w:pStyle w:val="Compact"/>
            </w:pPr>
            <w:r>
              <w:t xml:space="preserve">“Have you entered into the springs of the sea?”</w:t>
            </w:r>
            <w:r>
              <w:t xml:space="preserve"> </w:t>
            </w:r>
            <w:r>
              <w:t xml:space="preserve">— the depths and the gates of death</w:t>
            </w:r>
          </w:p>
        </w:tc>
        <w:tc>
          <w:tcPr/>
          <w:p>
            <w:pPr>
              <w:pStyle w:val="Compact"/>
            </w:pPr>
            <w:r>
              <w:t xml:space="preserve">Three domains Job has not accessed: the deep sea, the gates of death/Sheol, the expanse of the earth; divine omniscience vs. human limitation</w:t>
            </w:r>
          </w:p>
        </w:tc>
      </w:tr>
      <w:tr>
        <w:tc>
          <w:tcPr/>
          <w:p>
            <w:pPr>
              <w:pStyle w:val="Compact"/>
            </w:pPr>
            <w:r>
              <w:t xml:space="preserve">21</w:t>
            </w:r>
          </w:p>
        </w:tc>
        <w:tc>
          <w:tcPr/>
          <w:p>
            <w:pPr>
              <w:pStyle w:val="Compact"/>
            </w:pPr>
            <w:r>
              <w:t xml:space="preserve">Irony:</w:t>
            </w:r>
            <w:r>
              <w:t xml:space="preserve"> </w:t>
            </w:r>
            <w:r>
              <w:t xml:space="preserve">“You know, for you were born then, and the number of your days is great!”</w:t>
            </w:r>
          </w:p>
        </w:tc>
        <w:tc>
          <w:tcPr/>
          <w:p>
            <w:pPr>
              <w:pStyle w:val="Compact"/>
            </w:pPr>
            <w:r>
              <w:t xml:space="preserve">Biting irony — Job was not there at creation; his life span does not reach back to these foundations</w:t>
            </w:r>
          </w:p>
        </w:tc>
      </w:tr>
      <w:tr>
        <w:tc>
          <w:tcPr/>
          <w:p>
            <w:pPr>
              <w:pStyle w:val="Compact"/>
            </w:pPr>
            <w:r>
              <w:t xml:space="preserve">22–24</w:t>
            </w:r>
          </w:p>
        </w:tc>
        <w:tc>
          <w:tcPr/>
          <w:p>
            <w:pPr>
              <w:pStyle w:val="Compact"/>
            </w:pPr>
            <w:r>
              <w:t xml:space="preserve">“Have you entered the storehouses of snow… of hail?”</w:t>
            </w:r>
            <w:r>
              <w:t xml:space="preserve"> </w:t>
            </w:r>
            <w:r>
              <w:t xml:space="preserve">— reserved for times of trouble and war</w:t>
            </w:r>
          </w:p>
        </w:tc>
        <w:tc>
          <w:tcPr/>
          <w:p>
            <w:pPr>
              <w:pStyle w:val="Compact"/>
            </w:pPr>
            <w:r>
              <w:t xml:space="preserve">The storehouses are not random — they are purposively held for specific moments in history; God’s governance is particular, not general</w:t>
            </w:r>
          </w:p>
        </w:tc>
      </w:tr>
      <w:tr>
        <w:tc>
          <w:tcPr/>
          <w:p>
            <w:pPr>
              <w:pStyle w:val="Compact"/>
            </w:pPr>
            <w:r>
              <w:t xml:space="preserve">25–28</w:t>
            </w:r>
          </w:p>
        </w:tc>
        <w:tc>
          <w:tcPr/>
          <w:p>
            <w:pPr>
              <w:pStyle w:val="Compact"/>
            </w:pPr>
            <w:r>
              <w:t xml:space="preserve">“Who has cleft a channel for the rain?”</w:t>
            </w:r>
            <w:r>
              <w:t xml:space="preserve"> </w:t>
            </w:r>
            <w:r>
              <w:t xml:space="preserve">— the ordering of rain and lightning</w:t>
            </w:r>
          </w:p>
        </w:tc>
        <w:tc>
          <w:tcPr/>
          <w:p>
            <w:pPr>
              <w:pStyle w:val="Compact"/>
            </w:pPr>
            <w:r>
              <w:t xml:space="preserve">Rain on land where no human lives — God’s providence is not anthropocentric; He waters places no person sees</w:t>
            </w:r>
          </w:p>
        </w:tc>
      </w:tr>
      <w:tr>
        <w:tc>
          <w:tcPr/>
          <w:p>
            <w:pPr>
              <w:pStyle w:val="Compact"/>
            </w:pPr>
            <w:r>
              <w:t xml:space="preserve">29–30</w:t>
            </w:r>
          </w:p>
        </w:tc>
        <w:tc>
          <w:tcPr/>
          <w:p>
            <w:pPr>
              <w:pStyle w:val="Compact"/>
            </w:pPr>
            <w:r>
              <w:t xml:space="preserve">“From whose womb did the ice come forth?”</w:t>
            </w:r>
            <w:r>
              <w:t xml:space="preserve"> </w:t>
            </w:r>
            <w:r>
              <w:t xml:space="preserve">— frost and ice</w:t>
            </w:r>
          </w:p>
        </w:tc>
        <w:tc>
          <w:tcPr/>
          <w:p>
            <w:pPr>
              <w:pStyle w:val="Compact"/>
            </w:pPr>
            <w:r>
              <w:t xml:space="preserve">Winter phenomena presented as divine birth — creation as God’s own production, not raw material He shaped</w:t>
            </w:r>
          </w:p>
        </w:tc>
      </w:tr>
      <w:tr>
        <w:tc>
          <w:tcPr/>
          <w:p>
            <w:pPr>
              <w:pStyle w:val="Compact"/>
            </w:pPr>
            <w:r>
              <w:t xml:space="preserve">31–33</w:t>
            </w:r>
          </w:p>
        </w:tc>
        <w:tc>
          <w:tcPr/>
          <w:p>
            <w:pPr>
              <w:pStyle w:val="Compact"/>
            </w:pPr>
            <w:r>
              <w:t xml:space="preserve">“Can you bind the chains of the Pleiades?”</w:t>
            </w:r>
            <w:r>
              <w:t xml:space="preserve"> </w:t>
            </w:r>
            <w:r>
              <w:t xml:space="preserve">— the constellations</w:t>
            </w:r>
          </w:p>
        </w:tc>
        <w:tc>
          <w:tcPr/>
          <w:p>
            <w:pPr>
              <w:pStyle w:val="Compact"/>
            </w:pPr>
            <w:r>
              <w:t xml:space="preserve">Pleiades, Orion, the Mazzaroth (zodiac), the Bear — Job cannot govern the heavenly bodies that order seasons; the stars obey God, not Job</w:t>
            </w:r>
          </w:p>
        </w:tc>
      </w:tr>
      <w:tr>
        <w:tc>
          <w:tcPr/>
          <w:p>
            <w:pPr>
              <w:pStyle w:val="Compact"/>
            </w:pPr>
            <w:r>
              <w:t xml:space="preserve">34–35</w:t>
            </w:r>
          </w:p>
        </w:tc>
        <w:tc>
          <w:tcPr/>
          <w:p>
            <w:pPr>
              <w:pStyle w:val="Compact"/>
            </w:pPr>
            <w:r>
              <w:t xml:space="preserve">“Can you lift up your voice to the clouds?”</w:t>
            </w:r>
            <w:r>
              <w:t xml:space="preserve"> </w:t>
            </w:r>
            <w:r>
              <w:t xml:space="preserve">— command over weather</w:t>
            </w:r>
          </w:p>
        </w:tc>
        <w:tc>
          <w:tcPr/>
          <w:p>
            <w:pPr>
              <w:pStyle w:val="Compact"/>
            </w:pPr>
            <w:r>
              <w:t xml:space="preserve">The lightning answers God (</w:t>
            </w:r>
            <w:r>
              <w:t xml:space="preserve">“Here we are”</w:t>
            </w:r>
            <w:r>
              <w:t xml:space="preserve">) — creation responds to God as to a commander</w:t>
            </w:r>
          </w:p>
        </w:tc>
      </w:tr>
      <w:tr>
        <w:tc>
          <w:tcPr/>
          <w:p>
            <w:pPr>
              <w:pStyle w:val="Compact"/>
            </w:pPr>
            <w:r>
              <w:t xml:space="preserve">36–38</w:t>
            </w:r>
          </w:p>
        </w:tc>
        <w:tc>
          <w:tcPr/>
          <w:p>
            <w:pPr>
              <w:pStyle w:val="Compact"/>
            </w:pPr>
            <w:r>
              <w:t xml:space="preserve">“Who has put wisdom in the inward parts?”</w:t>
            </w:r>
            <w:r>
              <w:t xml:space="preserve"> </w:t>
            </w:r>
            <w:r>
              <w:t xml:space="preserve">— hidden wisdom</w:t>
            </w:r>
          </w:p>
        </w:tc>
        <w:tc>
          <w:tcPr/>
          <w:p>
            <w:pPr>
              <w:pStyle w:val="Compact"/>
            </w:pPr>
            <w:r>
              <w:t xml:space="preserve">The ibis and the rooster (perhaps) as God-given meteorological instinct; wisdom is divine gift, not human achievement</w:t>
            </w:r>
          </w:p>
        </w:tc>
      </w:tr>
      <w:tr>
        <w:tc>
          <w:tcPr/>
          <w:p>
            <w:pPr>
              <w:pStyle w:val="Compact"/>
            </w:pPr>
            <w:r>
              <w:t xml:space="preserve">39–41</w:t>
            </w:r>
          </w:p>
        </w:tc>
        <w:tc>
          <w:tcPr/>
          <w:p>
            <w:pPr>
              <w:pStyle w:val="Compact"/>
            </w:pPr>
            <w:r>
              <w:t xml:space="preserve">“Can you hunt the prey for the lion?”</w:t>
            </w:r>
            <w:r>
              <w:t xml:space="preserve"> </w:t>
            </w:r>
            <w:r>
              <w:t xml:space="preserve">— provision for the lion and raven</w:t>
            </w:r>
          </w:p>
        </w:tc>
        <w:tc>
          <w:tcPr/>
          <w:p>
            <w:pPr>
              <w:pStyle w:val="Compact"/>
            </w:pPr>
            <w:r>
              <w:t xml:space="preserve">Transition to animal world; God provides food for creatures that have no human benefactor — His providence is active and particular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Challenge: God Speaks and Reverses the Interrogation</w:t>
            </w:r>
          </w:p>
        </w:tc>
      </w:tr>
      <w:tr>
        <w:tc>
          <w:tcPr/>
          <w:p>
            <w:pPr>
              <w:pStyle w:val="Compact"/>
            </w:pPr>
            <w:r>
              <w:t xml:space="preserve">2</w:t>
            </w:r>
          </w:p>
        </w:tc>
        <w:tc>
          <w:tcPr/>
          <w:p>
            <w:pPr>
              <w:pStyle w:val="Compact"/>
            </w:pPr>
            <w:r>
              <w:t xml:space="preserve">4–7</w:t>
            </w:r>
          </w:p>
        </w:tc>
        <w:tc>
          <w:tcPr/>
          <w:p>
            <w:pPr>
              <w:pStyle w:val="Compact"/>
            </w:pPr>
            <w:r>
              <w:t xml:space="preserve">The Foundation: Where Were You When the Earth Was Laid?</w:t>
            </w:r>
          </w:p>
        </w:tc>
      </w:tr>
      <w:tr>
        <w:tc>
          <w:tcPr/>
          <w:p>
            <w:pPr>
              <w:pStyle w:val="Compact"/>
            </w:pPr>
            <w:r>
              <w:t xml:space="preserve">3</w:t>
            </w:r>
          </w:p>
        </w:tc>
        <w:tc>
          <w:tcPr/>
          <w:p>
            <w:pPr>
              <w:pStyle w:val="Compact"/>
            </w:pPr>
            <w:r>
              <w:t xml:space="preserve">8–11</w:t>
            </w:r>
          </w:p>
        </w:tc>
        <w:tc>
          <w:tcPr/>
          <w:p>
            <w:pPr>
              <w:pStyle w:val="Compact"/>
            </w:pPr>
            <w:r>
              <w:t xml:space="preserve">The Sea: Who Contained What Could Not Be Contained?</w:t>
            </w:r>
          </w:p>
        </w:tc>
      </w:tr>
      <w:tr>
        <w:tc>
          <w:tcPr/>
          <w:p>
            <w:pPr>
              <w:pStyle w:val="Compact"/>
            </w:pPr>
            <w:r>
              <w:t xml:space="preserve">4</w:t>
            </w:r>
          </w:p>
        </w:tc>
        <w:tc>
          <w:tcPr/>
          <w:p>
            <w:pPr>
              <w:pStyle w:val="Compact"/>
            </w:pPr>
            <w:r>
              <w:t xml:space="preserve">12–15</w:t>
            </w:r>
          </w:p>
        </w:tc>
        <w:tc>
          <w:tcPr/>
          <w:p>
            <w:pPr>
              <w:pStyle w:val="Compact"/>
            </w:pPr>
            <w:r>
              <w:t xml:space="preserve">The Dawn: Have You Ever Commanded the Morning?</w:t>
            </w:r>
          </w:p>
        </w:tc>
      </w:tr>
      <w:tr>
        <w:tc>
          <w:tcPr/>
          <w:p>
            <w:pPr>
              <w:pStyle w:val="Compact"/>
            </w:pPr>
            <w:r>
              <w:t xml:space="preserve">5</w:t>
            </w:r>
          </w:p>
        </w:tc>
        <w:tc>
          <w:tcPr/>
          <w:p>
            <w:pPr>
              <w:pStyle w:val="Compact"/>
            </w:pPr>
            <w:r>
              <w:t xml:space="preserve">16–21</w:t>
            </w:r>
          </w:p>
        </w:tc>
        <w:tc>
          <w:tcPr/>
          <w:p>
            <w:pPr>
              <w:pStyle w:val="Compact"/>
            </w:pPr>
            <w:r>
              <w:t xml:space="preserve">The Depths: Have You Reached What Cannot Be Reached?</w:t>
            </w:r>
          </w:p>
        </w:tc>
      </w:tr>
      <w:tr>
        <w:tc>
          <w:tcPr/>
          <w:p>
            <w:pPr>
              <w:pStyle w:val="Compact"/>
            </w:pPr>
            <w:r>
              <w:t xml:space="preserve">6</w:t>
            </w:r>
          </w:p>
        </w:tc>
        <w:tc>
          <w:tcPr/>
          <w:p>
            <w:pPr>
              <w:pStyle w:val="Compact"/>
            </w:pPr>
            <w:r>
              <w:t xml:space="preserve">22–30</w:t>
            </w:r>
          </w:p>
        </w:tc>
        <w:tc>
          <w:tcPr/>
          <w:p>
            <w:pPr>
              <w:pStyle w:val="Compact"/>
            </w:pPr>
            <w:r>
              <w:t xml:space="preserve">The Weather: Do You Govern What You Cannot Predict?</w:t>
            </w:r>
          </w:p>
        </w:tc>
      </w:tr>
      <w:tr>
        <w:tc>
          <w:tcPr/>
          <w:p>
            <w:pPr>
              <w:pStyle w:val="Compact"/>
            </w:pPr>
            <w:r>
              <w:t xml:space="preserve">7</w:t>
            </w:r>
          </w:p>
        </w:tc>
        <w:tc>
          <w:tcPr/>
          <w:p>
            <w:pPr>
              <w:pStyle w:val="Compact"/>
            </w:pPr>
            <w:r>
              <w:t xml:space="preserve">31–38</w:t>
            </w:r>
          </w:p>
        </w:tc>
        <w:tc>
          <w:tcPr/>
          <w:p>
            <w:pPr>
              <w:pStyle w:val="Compact"/>
            </w:pPr>
            <w:r>
              <w:t xml:space="preserve">The Heavens: Can You Command What Commands the Seasons?</w:t>
            </w:r>
          </w:p>
        </w:tc>
      </w:tr>
      <w:tr>
        <w:tc>
          <w:tcPr/>
          <w:p>
            <w:pPr>
              <w:pStyle w:val="Compact"/>
            </w:pPr>
            <w:r>
              <w:t xml:space="preserve">8</w:t>
            </w:r>
          </w:p>
        </w:tc>
        <w:tc>
          <w:tcPr/>
          <w:p>
            <w:pPr>
              <w:pStyle w:val="Compact"/>
            </w:pPr>
            <w:r>
              <w:t xml:space="preserve">39–41</w:t>
            </w:r>
          </w:p>
        </w:tc>
        <w:tc>
          <w:tcPr/>
          <w:p>
            <w:pPr>
              <w:pStyle w:val="Compact"/>
            </w:pPr>
            <w:r>
              <w:t xml:space="preserve">The Living World: Do You Provide for What Has Never Asked You?</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speaks from the whirlwind, interrogating Job about creation to reframe the proper relationship between creature and Creator.</w:t>
      </w:r>
    </w:p>
    <w:p>
      <w:pPr>
        <w:pStyle w:val="BodyText"/>
      </w:pPr>
      <w:r>
        <w:rPr>
          <w:b/>
          <w:bCs/>
        </w:rPr>
        <w:t xml:space="preserve">Primary Claim:</w:t>
      </w:r>
      <w:r>
        <w:t xml:space="preserve"> </w:t>
      </w:r>
      <w:r>
        <w:t xml:space="preserve">God silences Job’s demand for explanation not by answering it but by revealing the unfathomable scope of His wisdom and governance — calling Job and every reader to trust a God whose ways are beyond interrogation, not because He is unaccountable, but because He is incomprehensibly wise and sovereign over all things.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actually need from God in your suffering.</w:t>
      </w:r>
      <w:r>
        <w:t xml:space="preserve"> </w:t>
      </w:r>
      <w:r>
        <w:rPr>
          <w:i/>
          <w:iCs/>
        </w:rPr>
        <w:t xml:space="preserve">(Mind/Belief)</w:t>
      </w:r>
      <w:r>
        <w:t xml:space="preserve"> </w:t>
      </w:r>
      <w:r>
        <w:t xml:space="preserve">Job entered this exchange demanding an explanation — a moral accounting that would make sense of his losses. God’s response reveals that what Job actually needed was not an answer but a richer view of God. The application is cognitive and urgent: when you are suffering and demanding to know</w:t>
      </w:r>
      <w:r>
        <w:t xml:space="preserve"> </w:t>
      </w:r>
      <w:r>
        <w:rPr>
          <w:i/>
          <w:iCs/>
        </w:rPr>
        <w:t xml:space="preserve">why</w:t>
      </w:r>
      <w:r>
        <w:t xml:space="preserve">, the prior question is whether your picture of God is large enough to sustain trust even when the explanation is withheld. Job 38 forces this reframe — not</w:t>
      </w:r>
      <w:r>
        <w:t xml:space="preserve"> </w:t>
      </w:r>
      <w:r>
        <w:t xml:space="preserve">“God owes me an explanation”</w:t>
      </w:r>
      <w:r>
        <w:t xml:space="preserve"> </w:t>
      </w:r>
      <w:r>
        <w:t xml:space="preserve">but</w:t>
      </w:r>
      <w:r>
        <w:t xml:space="preserve"> </w:t>
      </w:r>
      <w:r>
        <w:t xml:space="preserve">“God is the kind of God who could explain it, and His silence is not incompetence or cruelty.”</w:t>
      </w:r>
      <w:r>
        <w:t xml:space="preserve"> </w:t>
      </w:r>
      <w:r>
        <w:t xml:space="preserve">The instinct to demand accounting is understandable; the theology that entitles us to it is the problem. Let the whirlwind speech do its work: before you decide God has failed you, locate yourself in the universe He is governing.</w:t>
      </w:r>
    </w:p>
    <w:p>
      <w:pPr>
        <w:pStyle w:val="BodyText"/>
      </w:pPr>
      <w:r>
        <w:rPr>
          <w:b/>
          <w:bCs/>
        </w:rPr>
        <w:t xml:space="preserve">2. Let the governance of what you cannot control become evidence of trustworthiness, not cause for anxiety.</w:t>
      </w:r>
      <w:r>
        <w:t xml:space="preserve"> </w:t>
      </w:r>
      <w:r>
        <w:rPr>
          <w:i/>
          <w:iCs/>
        </w:rPr>
        <w:t xml:space="preserve">(Affections/Worship)</w:t>
      </w:r>
      <w:r>
        <w:t xml:space="preserve"> </w:t>
      </w:r>
      <w:r>
        <w:t xml:space="preserve">God points Job to the dawn obeying His command, the sea staying within its limits, the lightning answering</w:t>
      </w:r>
      <w:r>
        <w:t xml:space="preserve"> </w:t>
      </w:r>
      <w:r>
        <w:t xml:space="preserve">“Here we are,”</w:t>
      </w:r>
      <w:r>
        <w:t xml:space="preserve"> </w:t>
      </w:r>
      <w:r>
        <w:t xml:space="preserve">the stars holding their courses, the lion fed by no human hand. None of this is under Job’s governance — and none of it is under yours. The affectional application is this: the same God who governs the Pleiades and contains the sea and sends rain on uninhabited land is governing your life. The things you cannot control are not out of control — they are under His control. This is not a cliché; it is what the whirlwind speech actually shows. Let this produce worship rather than anxiety. The vastness of what God governs without your input is not an argument against His care — it is the evidence that His care does not require your management.</w:t>
      </w:r>
    </w:p>
    <w:p>
      <w:pPr>
        <w:pStyle w:val="BodyText"/>
      </w:pPr>
      <w:r>
        <w:rPr>
          <w:b/>
          <w:bCs/>
        </w:rPr>
        <w:t xml:space="preserve">3. Stop treating God as a defendant who owes you a deposition.</w:t>
      </w:r>
      <w:r>
        <w:t xml:space="preserve"> </w:t>
      </w:r>
      <w:r>
        <w:rPr>
          <w:i/>
          <w:iCs/>
        </w:rPr>
        <w:t xml:space="preserve">(Will/Behavior)</w:t>
      </w:r>
      <w:r>
        <w:t xml:space="preserve"> </w:t>
      </w:r>
      <w:r>
        <w:t xml:space="preserve">Job’s posture through much of the book had been prosecutorial — he wanted his day in court, a written indictment, a fair hearing before a judge (31:35). This posture was emotionally understandable but theologically untenable. The behavioral application is concrete: audit how you pray and how you talk about God in your suffering. Are you presenting God with an argument? Are you cataloguing His failures? Are you building a case? The whirlwind speech does not forbid honest lament — the psalms of lament show God welcomes it — but it calls the interrogational posture into question. There is a difference between</w:t>
      </w:r>
      <w:r>
        <w:t xml:space="preserve"> </w:t>
      </w:r>
      <w:r>
        <w:t xml:space="preserve">“God, I am in anguish and I need you”</w:t>
      </w:r>
      <w:r>
        <w:t xml:space="preserve"> </w:t>
      </w:r>
      <w:r>
        <w:t xml:space="preserve">and</w:t>
      </w:r>
      <w:r>
        <w:t xml:space="preserve"> </w:t>
      </w:r>
      <w:r>
        <w:t xml:space="preserve">“God, I have assessed the evidence and you have not held up your end.”</w:t>
      </w:r>
      <w:r>
        <w:t xml:space="preserve"> </w:t>
      </w:r>
      <w:r>
        <w:t xml:space="preserve">The first is prayer; the second is a lawsuit against the One who held the morning stars in place before you were born. Job 38 asks you to notice the difference and to pray accordingly.</w:t>
      </w:r>
    </w:p>
    <w:p>
      <w:pPr>
        <w:pStyle w:val="BodyText"/>
      </w:pPr>
      <w:r>
        <w:rPr>
          <w:b/>
          <w:bCs/>
        </w:rPr>
        <w:t xml:space="preserve">4. Recover a theology of divine providence large enough to include what you do not see and cannot understand.</w:t>
      </w:r>
      <w:r>
        <w:t xml:space="preserve"> </w:t>
      </w:r>
      <w:r>
        <w:rPr>
          <w:i/>
          <w:iCs/>
        </w:rPr>
        <w:t xml:space="preserve">(Mind/Belief)</w:t>
      </w:r>
      <w:r>
        <w:t xml:space="preserve"> </w:t>
      </w:r>
      <w:r>
        <w:t xml:space="preserve">God specifically notes that He sends rain</w:t>
      </w:r>
      <w:r>
        <w:t xml:space="preserve"> </w:t>
      </w:r>
      <w:r>
        <w:t xml:space="preserve">“on a land where no man is, on the desert in which there is no man”</w:t>
      </w:r>
      <w:r>
        <w:t xml:space="preserve"> </w:t>
      </w:r>
      <w:r>
        <w:t xml:space="preserve">(v. 26) — He provides for places and creatures no human ever observes. This is not incidental; it is a direct challenge to the assumption that if something is not legible to us, God must not be present in it. The application is theological and corrective: your theology of providence needs to be larger than your experience. God is actively governing dimensions of your life — and of history, and of the cosmos — that you will never see or understand. The fact that you cannot trace the logic of your suffering is not evidence that there is no logic; it is evidence that the logic is being worked out at a scale and with a wisdom that exceeds your frame of reference. This is not a counsel to passive fatalism — it is a counsel to humble epistemology.</w:t>
      </w:r>
    </w:p>
    <w:p>
      <w:pPr>
        <w:pStyle w:val="BodyText"/>
      </w:pPr>
      <w:r>
        <w:rPr>
          <w:b/>
          <w:bCs/>
        </w:rPr>
        <w:t xml:space="preserve">5. Return to worship as the primary posture before God, especially when you do not understand.</w:t>
      </w:r>
      <w:r>
        <w:t xml:space="preserve"> </w:t>
      </w:r>
      <w:r>
        <w:rPr>
          <w:i/>
          <w:iCs/>
        </w:rPr>
        <w:t xml:space="preserve">(Affections/Worship)</w:t>
      </w:r>
      <w:r>
        <w:t xml:space="preserve"> </w:t>
      </w:r>
      <w:r>
        <w:t xml:space="preserve">Job’s final response to the whirlwind speech is not more argument — it is encounter:</w:t>
      </w:r>
      <w:r>
        <w:t xml:space="preserve"> </w:t>
      </w:r>
      <w:r>
        <w:t xml:space="preserve">“Now my eye sees you”</w:t>
      </w:r>
      <w:r>
        <w:t xml:space="preserve"> </w:t>
      </w:r>
      <w:r>
        <w:t xml:space="preserve">(42:5). The speeches did not answer his questions; they gave him God. And God was enough. The application is worshipful and urgent: when explanation fails — when the answer does not come, when the suffering does not resolve, when the logic of your life does not add up — the path forward is not more sophisticated theodicy but more direct encounter with the God who governs all things. Worship is not escapism; it is the most reality-oriented response available to a creature before his Creator. Job 38 invites you not to settle for information about God when you could have God Himself. Turn from the demand for explanation and turn toward the God who spoke from the whirlwind.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38 is the Old Testament’s most sustained and concentrated display of divine sovereignty in the natural order, and it grounds that sovereignty explicitly in divine wisdom rather than raw power. God does not merely assert that He is stronger than Job — He demonstrates that He governs all things with a coherence and a purpose that exceeds Job’s comprehension entirely. The</w:t>
      </w:r>
      <w:r>
        <w:t xml:space="preserve"> </w:t>
      </w:r>
      <w:r>
        <w:t xml:space="preserve">“counsel”</w:t>
      </w:r>
      <w:r>
        <w:t xml:space="preserve"> </w:t>
      </w:r>
      <w:r>
        <w:t xml:space="preserve">(ʿēṣâ) that Job had</w:t>
      </w:r>
      <w:r>
        <w:t xml:space="preserve"> </w:t>
      </w:r>
      <w:r>
        <w:t xml:space="preserve">“darkened by words without knowledge”</w:t>
      </w:r>
      <w:r>
        <w:t xml:space="preserve"> </w:t>
      </w:r>
      <w:r>
        <w:t xml:space="preserve">(v. 2) is not God’s plan for Job’s life specifically but God’s sovereign wisdom by which all of creation is ordered and upheld. This is a robust doctrine of providence: not God as a distant designer who set creation running, but God as the One who commands the morning, closes the sea, directs the lightning, feeds the lion, and provides rain on uninhabited land — actively, continuously, particularly. The passage also establishes the epistemological distance between Creator and creature as a permanent feature of creaturely existence, not a temporary deficiency that more information could correct. This is not God hiding Himself; it is God revealing the actual proportions of the universe.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38 provides one of Scripture’s most foundational texts for the Reformed doctrine of God’s incomprehensibility and the creature’s appropriate epistemic humility before Him. The Westminster Confession’s language — that God is</w:t>
      </w:r>
      <w:r>
        <w:t xml:space="preserve"> </w:t>
      </w:r>
      <w:r>
        <w:t xml:space="preserve">“most holy in all his counsels”</w:t>
      </w:r>
      <w:r>
        <w:t xml:space="preserve"> </w:t>
      </w:r>
      <w:r>
        <w:t xml:space="preserve">and that His ways are</w:t>
      </w:r>
      <w:r>
        <w:t xml:space="preserve"> </w:t>
      </w:r>
      <w:r>
        <w:t xml:space="preserve">“past finding out”</w:t>
      </w:r>
      <w:r>
        <w:t xml:space="preserve"> </w:t>
      </w:r>
      <w:r>
        <w:t xml:space="preserve">— finds its deepest Old Testament grounding here. Crucially, the passage establishes that the incomprehensibility of God’s ways is not a theological problem to be solved but the proper context for faith. Reformed theology has consistently resisted the pressure to make God’s governance transparent to human reason, and Job 38 is the whirlwind that drives that resistance. Furthermore, the passage is Christologically significant in a way that must be stated carefully: it is the pre-incarnate Word through whom all things were created (John 1:3; Col. 1:16) who asks Job whether he was present at creation. The One who will later enter human suffering, take on flesh, and cry</w:t>
      </w:r>
      <w:r>
        <w:t xml:space="preserve"> </w:t>
      </w:r>
      <w:r>
        <w:t xml:space="preserve">“My God, my God, why have you forsaken me?”</w:t>
      </w:r>
      <w:r>
        <w:t xml:space="preserve"> </w:t>
      </w:r>
      <w:r>
        <w:t xml:space="preserve">is the same One who laid the foundation of the earth and shut in the sea with doors. The Incarnation does not dissolve the mystery of suffering — but it shows that God did not merely observe it from the whirlwind; He entered it. Job 38 and the cross are not in tension; they are the two movements of the same God’s engagement with human anguish.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obligated to explain Himself to you — not because He is indifferent to your suffering, but because He is the One who laid the foundations of the earth, commanded the morning, contained the sea, and feeds the lion without your help. He is governing more than you can see, with a wisdom deeper than you can reach. The answer to your unanswered questions is not information — it is the God who speaks from the whirlwind. Stop trying to audit Him. Look at what He governs. Trust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divine speech as pure rebuke and thereby silencing legitimate lament.</w:t>
      </w:r>
      <w:r>
        <w:t xml:space="preserve"> </w:t>
      </w:r>
      <w:r>
        <w:t xml:space="preserve">The chapter opens with a sharp charge (</w:t>
      </w:r>
      <w:r>
        <w:t xml:space="preserve">“who is this who darkens counsel?”</w:t>
      </w:r>
      <w:r>
        <w:t xml:space="preserve">), and if the preacher reads the whole speech as scolding, the effect on suffering congregants is devastating: they learn that God is impatient with their questions and angry at their pain. The book itself prevents this reading — God validates Job against the friends in 42:7. The divine speech is not punitive but revelatory. Preach it as God showing Job something essential, not God shaming Job for asking. The goal is not Job’s silence but Job’s reorientation.</w:t>
      </w:r>
    </w:p>
    <w:p>
      <w:pPr>
        <w:numPr>
          <w:ilvl w:val="0"/>
          <w:numId w:val="1002"/>
        </w:numPr>
      </w:pPr>
      <w:r>
        <w:rPr>
          <w:b/>
          <w:bCs/>
        </w:rPr>
        <w:t xml:space="preserve">Resolving the text into a nature appreciation sermon.</w:t>
      </w:r>
      <w:r>
        <w:t xml:space="preserve"> </w:t>
      </w:r>
      <w:r>
        <w:t xml:space="preserve">The rhetorical power of the chapter — morning stars singing, sea contained by doors, dawn shaking out the wicked, storehouses of snow — can seduce a preacher into a lyrical meditation on the wonders of creation that never arrives at the theological claim. Job 38 is not a nature poem with a pious conclusion. It is a direct confrontation with a specific theological problem: a man who believed he had the framework to evaluate God’s justice. The creation imagery is the vehicle; the claim is about God’s wisdom and sovereignty, not about sunrises and constellations. Keep the creation rhetoric tethered to the theological claim.</w:t>
      </w:r>
    </w:p>
    <w:p>
      <w:pPr>
        <w:numPr>
          <w:ilvl w:val="0"/>
          <w:numId w:val="1002"/>
        </w:numPr>
      </w:pPr>
      <w:r>
        <w:rPr>
          <w:b/>
          <w:bCs/>
        </w:rPr>
        <w:t xml:space="preserve">Treating the passage as an answer to the problem of suffering.</w:t>
      </w:r>
      <w:r>
        <w:t xml:space="preserve"> </w:t>
      </w:r>
      <w:r>
        <w:t xml:space="preserve">Job 38 does not explain why Job suffered. It never mentions the wager, never mentions Satan, never mentions Job’s losses. Preachers who bring this text to bear on theodicy as if it settles the question are misusing it. What the passage does is more modest and more profound: it reframes the terms on which the question is asked. God does not answer</w:t>
      </w:r>
      <w:r>
        <w:t xml:space="preserve"> </w:t>
      </w:r>
      <w:r>
        <w:t xml:space="preserve">“Why did this happen to Job?”</w:t>
      </w:r>
      <w:r>
        <w:t xml:space="preserve"> </w:t>
      </w:r>
      <w:r>
        <w:t xml:space="preserve">He asks</w:t>
      </w:r>
      <w:r>
        <w:t xml:space="preserve"> </w:t>
      </w:r>
      <w:r>
        <w:t xml:space="preserve">“Do you know how the universe works?”</w:t>
      </w:r>
      <w:r>
        <w:t xml:space="preserve"> </w:t>
      </w:r>
      <w:r>
        <w:t xml:space="preserve">These are different questions, and conflating them produces a sermon that seems to say</w:t>
      </w:r>
      <w:r>
        <w:t xml:space="preserve"> </w:t>
      </w:r>
      <w:r>
        <w:t xml:space="preserve">“You suffer because the universe is big”</w:t>
      </w:r>
      <w:r>
        <w:t xml:space="preserve"> </w:t>
      </w:r>
      <w:r>
        <w:t xml:space="preserve">— which is both true and useless. Preach the reframing, not the resolution.</w:t>
      </w:r>
    </w:p>
    <w:p>
      <w:pPr>
        <w:numPr>
          <w:ilvl w:val="0"/>
          <w:numId w:val="1002"/>
        </w:numPr>
      </w:pPr>
      <w:r>
        <w:rPr>
          <w:b/>
          <w:bCs/>
        </w:rPr>
        <w:t xml:space="preserve">Preaching Job’s experience as the universal template for suffering without accounting for the gospel.</w:t>
      </w:r>
      <w:r>
        <w:t xml:space="preserve"> </w:t>
      </w:r>
      <w:r>
        <w:t xml:space="preserve">Job encountered God in the whirlwind and was reoriented. But the New Testament reader has something Job did not: the Word who asked</w:t>
      </w:r>
      <w:r>
        <w:t xml:space="preserve"> </w:t>
      </w:r>
      <w:r>
        <w:t xml:space="preserve">“Where were you when I laid the foundations of the earth?”</w:t>
      </w:r>
      <w:r>
        <w:t xml:space="preserve"> </w:t>
      </w:r>
      <w:r>
        <w:t xml:space="preserve">also took on flesh, was stripped, beaten, and forsaken — and rose. The preacher who ends at Job 38 without at least gesturing toward the One who is the same Lord of creation and the Lord of the cross has left the congregation with a God who is powerful and incomprehensible but not necessarily for them in their suffering. Job 38 is not the last word; the resurrection is. The whirlwind speech and the empty tomb together show that God does not just govern from a distance — He has entered the suffering Himself.</w:t>
      </w:r>
    </w:p>
    <w:p>
      <w:pPr>
        <w:numPr>
          <w:ilvl w:val="0"/>
          <w:numId w:val="1002"/>
        </w:numPr>
      </w:pPr>
      <w:r>
        <w:rPr>
          <w:b/>
          <w:bCs/>
        </w:rPr>
        <w:t xml:space="preserve">Letting the rhetorical force of the questions substitute for application.</w:t>
      </w:r>
      <w:r>
        <w:t xml:space="preserve"> </w:t>
      </w:r>
      <w:r>
        <w:t xml:space="preserve">The chapter’s sustained rhetorical interrogation is overwhelming in its cumulative effect — forty questions, each more unanswerable than the last. A preacher can become so caught up in the beauty and power of the text’s own rhetoric that no actual application is generated. The hearers leave impressed but unchanged. After the whirlwind, something specific must be asked of the congregation: not just</w:t>
      </w:r>
      <w:r>
        <w:t xml:space="preserve"> </w:t>
      </w:r>
      <w:r>
        <w:t xml:space="preserve">“Isn’t God great?”</w:t>
      </w:r>
      <w:r>
        <w:t xml:space="preserve"> </w:t>
      </w:r>
      <w:r>
        <w:t xml:space="preserve">but</w:t>
      </w:r>
      <w:r>
        <w:t xml:space="preserve"> </w:t>
      </w:r>
      <w:r>
        <w:t xml:space="preserve">“Given that God is this — what does that demand of your posture, your prayers, your anxiety, your self-sufficiency?”</w:t>
      </w:r>
      <w:r>
        <w:t xml:space="preserve"> </w:t>
      </w:r>
      <w:r>
        <w:t xml:space="preserve">Do not let the text’s own power substitute for the work of exposition.</w:t>
      </w:r>
    </w:p>
    <w:p>
      <w:pPr>
        <w:numPr>
          <w:ilvl w:val="0"/>
          <w:numId w:val="1002"/>
        </w:numPr>
      </w:pPr>
      <w:r>
        <w:rPr>
          <w:b/>
          <w:bCs/>
        </w:rPr>
        <w:t xml:space="preserve">Mishandling the irony of verse 21.</w:t>
      </w:r>
      <w:r>
        <w:t xml:space="preserve"> </w:t>
      </w:r>
      <w:r>
        <w:t xml:space="preserve">“You know, for you were born then, and the number of your days is great!”</w:t>
      </w:r>
      <w:r>
        <w:t xml:space="preserve"> </w:t>
      </w:r>
      <w:r>
        <w:t xml:space="preserve">is biting, even sardonic — God using irony to puncture Job’s presumption. Some preachers either miss the irony entirely (reading it as a neutral statement) or weaponize it into a cruel mockery of Job. Neither is right. The irony is pointed but not contemptuous — it is the kind of irony a skilled teacher uses to expose the absurdity of a student’s overconfidence. Handle it with precision: note that God is using Job’s own logic against him (</w:t>
      </w:r>
      <w:r>
        <w:t xml:space="preserve">“You speak as if you were there — were you?”</w:t>
      </w:r>
      <w:r>
        <w:t xml:space="preserve">), and let the irony land without turning God into a bully.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2026-07-14T21:04:06Z</dcterms:created>
  <dcterms:modified xsi:type="dcterms:W3CDTF">2026-07-14T21:04:06Z</dcterms:modified>
</cp:coreProperties>
</file>

<file path=docProps/custom.xml><?xml version="1.0" encoding="utf-8"?>
<Properties xmlns="http://schemas.openxmlformats.org/officeDocument/2006/custom-properties" xmlns:vt="http://schemas.openxmlformats.org/officeDocument/2006/docPropsVTypes"/>
</file>